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41"/>
      </w:tblGrid>
      <w:tr w:rsidR="00526ECE" w:rsidRPr="00526ECE" w:rsidTr="00557C27">
        <w:trPr>
          <w:trHeight w:val="3899"/>
        </w:trPr>
        <w:tc>
          <w:tcPr>
            <w:tcW w:w="9841" w:type="dxa"/>
            <w:shd w:val="clear" w:color="auto" w:fill="auto"/>
          </w:tcPr>
          <w:p w:rsidR="00526ECE" w:rsidRPr="00526ECE" w:rsidRDefault="00526ECE" w:rsidP="00526EC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526EC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АДМИНИСТРАЦИЯ МУНИЦИПАЛЬНОГО ОБРАЗОВАНИЯ</w:t>
            </w:r>
          </w:p>
          <w:p w:rsidR="00526ECE" w:rsidRPr="00526ECE" w:rsidRDefault="00526ECE" w:rsidP="00526EC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26EC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«МЕЛЕКЕССКИЙ РАЙОН» УЛЬЯНОВСКОЙ ОБЛАСТИ</w:t>
            </w:r>
          </w:p>
          <w:p w:rsidR="00526ECE" w:rsidRPr="00526ECE" w:rsidRDefault="00526ECE" w:rsidP="00526EC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zh-CN"/>
              </w:rPr>
            </w:pPr>
          </w:p>
          <w:p w:rsidR="00526ECE" w:rsidRPr="00526ECE" w:rsidRDefault="00526ECE" w:rsidP="00526ECE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zh-CN"/>
              </w:rPr>
            </w:pPr>
          </w:p>
          <w:p w:rsidR="00526ECE" w:rsidRPr="00526ECE" w:rsidRDefault="00526ECE" w:rsidP="00526EC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zh-CN"/>
              </w:rPr>
            </w:pPr>
            <w:proofErr w:type="gramStart"/>
            <w:r w:rsidRPr="00526ECE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zh-CN"/>
              </w:rPr>
              <w:t>П</w:t>
            </w:r>
            <w:proofErr w:type="gramEnd"/>
            <w:r w:rsidRPr="00526ECE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zh-CN"/>
              </w:rPr>
              <w:t xml:space="preserve"> О С Т А Н О В Л Е Н И Е</w:t>
            </w:r>
          </w:p>
          <w:p w:rsidR="00526ECE" w:rsidRPr="00526ECE" w:rsidRDefault="00526ECE" w:rsidP="00526EC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</w:p>
          <w:p w:rsidR="00526ECE" w:rsidRPr="00526ECE" w:rsidRDefault="00526ECE" w:rsidP="00526EC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</w:p>
          <w:p w:rsidR="00526ECE" w:rsidRPr="00526ECE" w:rsidRDefault="00B85310" w:rsidP="00526ECE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12 октября 2022                  </w:t>
            </w:r>
            <w:r w:rsidR="00526ECE" w:rsidRPr="00526EC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№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1831</w:t>
            </w:r>
          </w:p>
          <w:p w:rsidR="00526ECE" w:rsidRPr="00526ECE" w:rsidRDefault="00526ECE" w:rsidP="00526ECE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  <w:p w:rsidR="00526ECE" w:rsidRPr="00526ECE" w:rsidRDefault="00526ECE" w:rsidP="00526ECE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526EC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Экз.№ _____</w:t>
            </w:r>
          </w:p>
          <w:p w:rsidR="00526ECE" w:rsidRPr="00526ECE" w:rsidRDefault="00526ECE" w:rsidP="00526ECE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  <w:p w:rsidR="00526ECE" w:rsidRPr="00526ECE" w:rsidRDefault="00526ECE" w:rsidP="00526EC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proofErr w:type="spellStart"/>
            <w:r w:rsidRPr="00526EC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526EC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.Д</w:t>
            </w:r>
            <w:proofErr w:type="gramEnd"/>
            <w:r w:rsidRPr="00526ECE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имитровград</w:t>
            </w:r>
            <w:proofErr w:type="spellEnd"/>
          </w:p>
          <w:p w:rsidR="00526ECE" w:rsidRPr="00526ECE" w:rsidRDefault="00526ECE" w:rsidP="00526EC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  <w:p w:rsidR="00526ECE" w:rsidRPr="00526ECE" w:rsidRDefault="00526ECE" w:rsidP="00526ECE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</w:p>
        </w:tc>
      </w:tr>
    </w:tbl>
    <w:p w:rsidR="00526ECE" w:rsidRPr="00526ECE" w:rsidRDefault="00526ECE" w:rsidP="00526EC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 w:rsidRPr="00526EC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«Мелекесский район» Ульяновской области от 25.03.2022 №510 «Об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«Мелекесский район» Ульяновской области,</w:t>
      </w:r>
      <w:proofErr w:type="gramEnd"/>
      <w:r w:rsidRPr="00526EC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26EC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осуществляющих</w:t>
      </w:r>
      <w:proofErr w:type="gramEnd"/>
      <w:r w:rsidRPr="00526EC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образовательную деятельность»</w:t>
      </w:r>
    </w:p>
    <w:p w:rsidR="00526ECE" w:rsidRPr="00526ECE" w:rsidRDefault="00526ECE" w:rsidP="00526EC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26ECE" w:rsidRPr="00526ECE" w:rsidTr="00557C27">
        <w:tc>
          <w:tcPr>
            <w:tcW w:w="9889" w:type="dxa"/>
          </w:tcPr>
          <w:p w:rsidR="00526ECE" w:rsidRPr="00526ECE" w:rsidRDefault="00526ECE" w:rsidP="00526ECE">
            <w:pPr>
              <w:suppressAutoHyphens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26EC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соответствии с Указом Губернатора Ульяновской области от 17.08.2022 №100 «О некоторых мерах поддержки граждан, являющимися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 на территориях Украины, Донецкой Народной Республики и Луганской Народной Республики» (с изменениями от 23.09.2022 №122) администрация муниципального образования «Мелекесский район» Ульяновской области  </w:t>
            </w:r>
            <w:proofErr w:type="gramStart"/>
            <w:r w:rsidRPr="00526EC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6EC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о с т а н </w:t>
            </w:r>
            <w:proofErr w:type="gramStart"/>
            <w:r w:rsidRPr="00526EC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26EC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в л я е т:</w:t>
            </w:r>
          </w:p>
          <w:p w:rsidR="00526ECE" w:rsidRPr="00526ECE" w:rsidRDefault="00526ECE" w:rsidP="00526ECE">
            <w:pPr>
              <w:suppressAutoHyphens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26EC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526EC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Внести в </w:t>
            </w:r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постановление администрации муниципального образования «Мелекесский район» Ульяновской области от 25.03.2022 №510 «Об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«Мелекесский район» Ульяновской области, осуществляющих образовательную деятельность»</w:t>
            </w:r>
            <w:r w:rsidRPr="00526EC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  <w:proofErr w:type="gramEnd"/>
          </w:p>
          <w:p w:rsidR="00526ECE" w:rsidRPr="00526ECE" w:rsidRDefault="00526ECE" w:rsidP="00526ECE">
            <w:pPr>
              <w:suppressAutoHyphens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26EC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1.1 пункт 3 постановления изложить в новой редакции следующего содержания:</w:t>
            </w:r>
          </w:p>
          <w:p w:rsidR="00526ECE" w:rsidRPr="00526ECE" w:rsidRDefault="00526ECE" w:rsidP="00526ECE">
            <w:pPr>
              <w:suppressAutoHyphens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«3. </w:t>
            </w:r>
            <w:proofErr w:type="gramStart"/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За присмотр и уход за детьми-инвалидами, детьми-сиротами и детьми, оставшимися без попечения родителей, детьми с туберкулёзной интоксикацией, </w:t>
            </w:r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lastRenderedPageBreak/>
              <w:t>а также за детьми лиц, проходящих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 на территориях Украины, Донецкой Народной Республики и Луганской Народной Республики на период участия в данной военной операции, обучающимися</w:t>
            </w:r>
            <w:proofErr w:type="gramEnd"/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в образовательных организациях, реализующих образовательную программу дошкольного образования, родительская плата не взимается</w:t>
            </w:r>
            <w:proofErr w:type="gramStart"/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.».</w:t>
            </w:r>
            <w:proofErr w:type="gramEnd"/>
          </w:p>
          <w:p w:rsidR="00526ECE" w:rsidRPr="00526ECE" w:rsidRDefault="00526ECE" w:rsidP="00526ECE">
            <w:pPr>
              <w:suppressAutoHyphens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2. Настоящее постановление вступает в силу на следующий день после его официального опубликования и размещения в официальном сетевом издании </w:t>
            </w:r>
            <w:proofErr w:type="spellStart"/>
            <w:r w:rsidRPr="005D55D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муниципальнорго</w:t>
            </w:r>
            <w:proofErr w:type="spellEnd"/>
            <w:r w:rsidRPr="005D55D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образования «Мелекесский район» Ульяновской области (</w:t>
            </w:r>
            <w:hyperlink r:id="rId5" w:history="1">
              <w:proofErr w:type="spellStart"/>
              <w:r w:rsidR="00B85310" w:rsidRPr="00B85310">
                <w:rPr>
                  <w:rStyle w:val="a3"/>
                  <w:rFonts w:ascii="PT Astra Serif" w:eastAsia="Times New Roman" w:hAnsi="PT Astra Serif" w:cs="Times New Roman"/>
                  <w:bCs/>
                  <w:sz w:val="28"/>
                  <w:szCs w:val="28"/>
                  <w:u w:val="none"/>
                  <w:lang w:val="en-US" w:eastAsia="ru-RU"/>
                </w:rPr>
                <w:t>melekess</w:t>
              </w:r>
              <w:proofErr w:type="spellEnd"/>
              <w:r w:rsidR="00B85310" w:rsidRPr="00B85310">
                <w:rPr>
                  <w:rStyle w:val="a3"/>
                  <w:rFonts w:ascii="PT Astra Serif" w:eastAsia="Times New Roman" w:hAnsi="PT Astra Serif" w:cs="Times New Roman"/>
                  <w:bCs/>
                  <w:sz w:val="28"/>
                  <w:szCs w:val="28"/>
                  <w:u w:val="none"/>
                  <w:lang w:eastAsia="ru-RU"/>
                </w:rPr>
                <w:t>-</w:t>
              </w:r>
              <w:proofErr w:type="spellStart"/>
              <w:r w:rsidR="00B85310" w:rsidRPr="00B85310">
                <w:rPr>
                  <w:rStyle w:val="a3"/>
                  <w:rFonts w:ascii="PT Astra Serif" w:eastAsia="Times New Roman" w:hAnsi="PT Astra Serif" w:cs="Times New Roman"/>
                  <w:bCs/>
                  <w:sz w:val="28"/>
                  <w:szCs w:val="28"/>
                  <w:u w:val="none"/>
                  <w:lang w:val="en-US" w:eastAsia="ru-RU"/>
                </w:rPr>
                <w:t>pressa</w:t>
              </w:r>
              <w:proofErr w:type="spellEnd"/>
              <w:r w:rsidR="00B85310" w:rsidRPr="00B85310">
                <w:rPr>
                  <w:rStyle w:val="a3"/>
                  <w:rFonts w:ascii="PT Astra Serif" w:eastAsia="Times New Roman" w:hAnsi="PT Astra Serif" w:cs="Times New Roman"/>
                  <w:bCs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="00B85310" w:rsidRPr="00B85310">
                <w:rPr>
                  <w:rStyle w:val="a3"/>
                  <w:rFonts w:ascii="PT Astra Serif" w:eastAsia="Times New Roman" w:hAnsi="PT Astra Serif" w:cs="Times New Roman"/>
                  <w:bCs/>
                  <w:sz w:val="28"/>
                  <w:szCs w:val="28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5D55D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), а также подлежит размещению на официальном сайте администрации муниципального образования «Мелекесский район» Ульяновской</w:t>
            </w:r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области в информационно - телекоммуникационной сети Интернет (</w:t>
            </w:r>
            <w:proofErr w:type="spellStart"/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val="en-US" w:eastAsia="ru-RU"/>
              </w:rPr>
              <w:t>adm</w:t>
            </w:r>
            <w:proofErr w:type="spellEnd"/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val="en-US" w:eastAsia="ru-RU"/>
              </w:rPr>
              <w:t>melekess</w:t>
            </w:r>
            <w:proofErr w:type="spellEnd"/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). </w:t>
            </w:r>
          </w:p>
          <w:p w:rsidR="00526ECE" w:rsidRPr="00526ECE" w:rsidRDefault="00526ECE" w:rsidP="00526ECE">
            <w:pPr>
              <w:suppressAutoHyphens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3. Контроль исполнения настояще</w:t>
            </w:r>
            <w:bookmarkStart w:id="0" w:name="_GoBack"/>
            <w:bookmarkEnd w:id="0"/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го постановления возложить на заместителя Главы администрации по социальным вопросам </w:t>
            </w:r>
            <w:proofErr w:type="spellStart"/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Катиркину</w:t>
            </w:r>
            <w:proofErr w:type="spellEnd"/>
            <w:r w:rsidRPr="00526ECE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С.Д.</w:t>
            </w:r>
          </w:p>
        </w:tc>
      </w:tr>
    </w:tbl>
    <w:p w:rsidR="00526ECE" w:rsidRPr="00526ECE" w:rsidRDefault="00526ECE" w:rsidP="00526EC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E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Глава администрации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</w:t>
      </w:r>
      <w:r w:rsidRPr="00526E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С. А. Сандрюков</w:t>
      </w: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26ECE" w:rsidRPr="00526ECE" w:rsidRDefault="00526ECE" w:rsidP="00526ECE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27653" w:rsidRDefault="00E27653"/>
    <w:sectPr w:rsidR="00E2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FD"/>
    <w:rsid w:val="00102CBD"/>
    <w:rsid w:val="00526ECE"/>
    <w:rsid w:val="005D55DF"/>
    <w:rsid w:val="007628FD"/>
    <w:rsid w:val="00B85310"/>
    <w:rsid w:val="00DB3FCD"/>
    <w:rsid w:val="00E2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lekess-pres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2022-10-10T13:04:00Z</dcterms:created>
  <dcterms:modified xsi:type="dcterms:W3CDTF">2022-10-28T11:30:00Z</dcterms:modified>
</cp:coreProperties>
</file>